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66A5" w14:textId="1EAF0F42" w:rsidR="0008660A" w:rsidRPr="0080681B" w:rsidRDefault="0008660A" w:rsidP="0080681B">
      <w:pPr>
        <w:widowControl w:val="0"/>
        <w:ind w:left="426"/>
        <w:jc w:val="center"/>
        <w:rPr>
          <w:rFonts w:ascii="Verdana" w:hAnsi="Verdana" w:cs="Verdana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CD69489" wp14:editId="6F0D040A">
            <wp:extent cx="3321270" cy="1105430"/>
            <wp:effectExtent l="0" t="0" r="635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59" cy="11063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B8B5" w14:textId="5C15F17D" w:rsidR="0008660A" w:rsidRPr="0080681B" w:rsidRDefault="0008660A" w:rsidP="0008660A">
      <w:pPr>
        <w:widowControl w:val="0"/>
        <w:jc w:val="center"/>
        <w:rPr>
          <w:rFonts w:cstheme="minorHAnsi"/>
          <w:b/>
          <w:lang w:eastAsia="it-IT" w:bidi="it-IT"/>
        </w:rPr>
      </w:pPr>
      <w:bookmarkStart w:id="0" w:name="_GoBack"/>
      <w:r w:rsidRPr="0080681B">
        <w:rPr>
          <w:rFonts w:cstheme="minorHAnsi"/>
          <w:b/>
          <w:sz w:val="28"/>
          <w:szCs w:val="28"/>
        </w:rPr>
        <w:t>STAGIONE LIRICA DI PADOVA 2019</w:t>
      </w:r>
    </w:p>
    <w:p w14:paraId="5088CD73" w14:textId="0A446138" w:rsidR="0008660A" w:rsidRDefault="0008660A" w:rsidP="0080681B">
      <w:pPr>
        <w:widowControl w:val="0"/>
        <w:jc w:val="center"/>
        <w:rPr>
          <w:rFonts w:cstheme="minorHAnsi"/>
          <w:i/>
          <w:sz w:val="18"/>
          <w:lang w:eastAsia="it-IT" w:bidi="it-IT"/>
        </w:rPr>
      </w:pPr>
      <w:r w:rsidRPr="0080681B">
        <w:rPr>
          <w:rFonts w:cstheme="minorHAnsi"/>
          <w:i/>
          <w:szCs w:val="28"/>
        </w:rPr>
        <w:t>dal 12 luglio al 31 dicembre 2019</w:t>
      </w:r>
    </w:p>
    <w:p w14:paraId="7C524D19" w14:textId="77777777" w:rsidR="0080681B" w:rsidRPr="0080681B" w:rsidRDefault="0080681B" w:rsidP="0080681B">
      <w:pPr>
        <w:widowControl w:val="0"/>
        <w:jc w:val="center"/>
        <w:rPr>
          <w:rFonts w:cstheme="minorHAnsi"/>
          <w:i/>
          <w:sz w:val="18"/>
          <w:lang w:eastAsia="it-IT" w:bidi="it-IT"/>
        </w:rPr>
      </w:pPr>
    </w:p>
    <w:p w14:paraId="187B97C8" w14:textId="058401BC" w:rsidR="00F35BC5" w:rsidRDefault="00F35BC5" w:rsidP="0008660A">
      <w:pPr>
        <w:widowControl w:val="0"/>
        <w:autoSpaceDE w:val="0"/>
        <w:autoSpaceDN w:val="0"/>
        <w:adjustRightInd w:val="0"/>
        <w:rPr>
          <w:rFonts w:eastAsiaTheme="minorEastAsia" w:cstheme="minorHAnsi"/>
          <w:b/>
          <w:bCs/>
          <w:color w:val="FF0000"/>
          <w:sz w:val="24"/>
          <w:szCs w:val="24"/>
          <w:lang w:eastAsia="ja-JP"/>
        </w:rPr>
      </w:pPr>
      <w:r w:rsidRPr="0080681B">
        <w:rPr>
          <w:rFonts w:cstheme="minorHAnsi"/>
          <w:sz w:val="24"/>
          <w:szCs w:val="24"/>
        </w:rPr>
        <w:t>link con le foto: </w:t>
      </w:r>
      <w:hyperlink r:id="rId5" w:history="1">
        <w:r w:rsidRPr="0080681B">
          <w:rPr>
            <w:rFonts w:cstheme="minorHAnsi"/>
            <w:color w:val="0000F1"/>
            <w:sz w:val="24"/>
            <w:szCs w:val="24"/>
            <w:u w:val="single" w:color="0000F1"/>
          </w:rPr>
          <w:t>http://bit.ly/LiricaPadova2019</w:t>
        </w:r>
      </w:hyperlink>
    </w:p>
    <w:p w14:paraId="34434A30" w14:textId="77777777" w:rsidR="0080681B" w:rsidRPr="0080681B" w:rsidRDefault="0080681B" w:rsidP="0008660A">
      <w:pPr>
        <w:widowControl w:val="0"/>
        <w:autoSpaceDE w:val="0"/>
        <w:autoSpaceDN w:val="0"/>
        <w:adjustRightInd w:val="0"/>
        <w:rPr>
          <w:rFonts w:eastAsiaTheme="minorEastAsia" w:cstheme="minorHAnsi"/>
          <w:b/>
          <w:bCs/>
          <w:color w:val="FF0000"/>
          <w:sz w:val="24"/>
          <w:szCs w:val="24"/>
          <w:lang w:eastAsia="ja-JP"/>
        </w:rPr>
      </w:pPr>
    </w:p>
    <w:p w14:paraId="2B3E828E" w14:textId="77777777" w:rsidR="0008660A" w:rsidRPr="0080681B" w:rsidRDefault="0008660A" w:rsidP="0008660A">
      <w:pPr>
        <w:widowControl w:val="0"/>
        <w:autoSpaceDE w:val="0"/>
        <w:autoSpaceDN w:val="0"/>
        <w:adjustRightInd w:val="0"/>
        <w:rPr>
          <w:rFonts w:eastAsiaTheme="minorEastAsia" w:cstheme="minorHAnsi"/>
          <w:lang w:eastAsia="ja-JP"/>
        </w:rPr>
      </w:pPr>
      <w:r w:rsidRPr="0080681B">
        <w:rPr>
          <w:rFonts w:eastAsiaTheme="minorEastAsia" w:cstheme="minorHAnsi"/>
          <w:b/>
          <w:bCs/>
          <w:color w:val="FF0000"/>
          <w:lang w:eastAsia="ja-JP"/>
        </w:rPr>
        <w:t>CASTELLO CARRARESE, PADOVA</w:t>
      </w:r>
    </w:p>
    <w:p w14:paraId="182349E5" w14:textId="77777777" w:rsidR="0008660A" w:rsidRPr="0080681B" w:rsidRDefault="0008660A" w:rsidP="0008660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  <w:lang w:eastAsia="ja-JP"/>
        </w:rPr>
      </w:pPr>
      <w:r w:rsidRPr="0080681B">
        <w:rPr>
          <w:rFonts w:asciiTheme="minorHAnsi" w:hAnsiTheme="minorHAnsi" w:cstheme="minorHAnsi"/>
          <w:i/>
          <w:iCs/>
          <w:sz w:val="22"/>
          <w:szCs w:val="22"/>
          <w:lang w:eastAsia="ja-JP"/>
        </w:rPr>
        <w:t>Piazza Castello</w:t>
      </w:r>
    </w:p>
    <w:p w14:paraId="1E18DE98" w14:textId="77777777" w:rsidR="00D708A6" w:rsidRPr="0080681B" w:rsidRDefault="00D708A6" w:rsidP="00ED4416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 w:cstheme="minorHAnsi"/>
          <w:i/>
          <w:color w:val="262626"/>
          <w:sz w:val="24"/>
          <w:szCs w:val="24"/>
          <w:lang w:eastAsia="ja-JP"/>
        </w:rPr>
      </w:pPr>
    </w:p>
    <w:p w14:paraId="504561D9" w14:textId="49D63751" w:rsidR="00ED4416" w:rsidRPr="0080681B" w:rsidRDefault="00D708A6" w:rsidP="00ED4416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 w:cstheme="minorHAnsi"/>
          <w:i/>
          <w:color w:val="262626"/>
          <w:sz w:val="24"/>
          <w:szCs w:val="24"/>
          <w:lang w:eastAsia="ja-JP"/>
        </w:rPr>
      </w:pPr>
      <w:r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Padova - </w:t>
      </w:r>
      <w:r w:rsidR="000E150A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Doppio a</w:t>
      </w:r>
      <w:r w:rsidR="008621C5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ppuntamento presso la</w:t>
      </w:r>
      <w:r w:rsidR="000E150A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 cornice</w:t>
      </w:r>
      <w:r w:rsidR="008621C5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 unica</w:t>
      </w:r>
      <w:r w:rsidR="000E150A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 del </w:t>
      </w:r>
      <w:r w:rsidR="008621C5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>Castello</w:t>
      </w:r>
      <w:r w:rsidR="000E150A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 xml:space="preserve"> Carrare</w:t>
      </w:r>
      <w:r w:rsidR="008621C5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>se</w:t>
      </w:r>
      <w:r w:rsidR="000E150A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 per la </w:t>
      </w:r>
      <w:r w:rsidR="000E150A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>Stagione Lirica</w:t>
      </w:r>
      <w:r w:rsidR="000E150A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 estiva di </w:t>
      </w:r>
      <w:r w:rsidR="000E150A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 xml:space="preserve">Padova </w:t>
      </w:r>
      <w:r w:rsidR="000E150A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con una nuova e sorprendente edizione dell’</w:t>
      </w:r>
      <w:r w:rsidR="000E150A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Orfeo ed Euridice</w:t>
      </w:r>
      <w:r w:rsidR="000E150A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 </w:t>
      </w:r>
      <w:r w:rsidR="00ED4416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di </w:t>
      </w:r>
      <w:r w:rsidR="00ED4416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>Gluck</w:t>
      </w:r>
      <w:r w:rsidR="00ED4416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 </w:t>
      </w:r>
      <w:r w:rsidR="000E150A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diretta </w:t>
      </w:r>
      <w:r w:rsidR="00ED4416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da</w:t>
      </w:r>
      <w:r w:rsidR="000E150A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 xml:space="preserve"> Marco Angius</w:t>
      </w:r>
      <w:r w:rsidR="00ED4416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 xml:space="preserve"> </w:t>
      </w:r>
      <w:r w:rsidR="00ED4416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e con le irresistibili peripe</w:t>
      </w:r>
      <w:r w:rsidR="008621C5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zie comico-</w:t>
      </w:r>
      <w:r w:rsidR="00ED4416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amorose de </w:t>
      </w:r>
      <w:r w:rsidR="00ED4416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L’elisir d’amore</w:t>
      </w:r>
      <w:r w:rsidR="00ED4416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 xml:space="preserve"> </w:t>
      </w:r>
      <w:r w:rsidR="00ED4416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di </w:t>
      </w:r>
      <w:r w:rsidR="00ED4416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 xml:space="preserve">Donizetti </w:t>
      </w:r>
      <w:r w:rsidR="00ED4416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che vedrà </w:t>
      </w:r>
      <w:r w:rsidR="00ED4416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>Nicola Simoni</w:t>
      </w:r>
      <w:r w:rsidR="00ED4416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 alla testa dell’</w:t>
      </w:r>
      <w:r w:rsidR="00ED4416"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>Orchestra di Padova e del Veneto</w:t>
      </w:r>
      <w:r w:rsidR="00ED4416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.</w:t>
      </w:r>
    </w:p>
    <w:p w14:paraId="10C7ACD5" w14:textId="53737CC3" w:rsidR="00ED4416" w:rsidRDefault="00975868" w:rsidP="00ED4416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 w:cstheme="minorHAnsi"/>
          <w:i/>
          <w:sz w:val="24"/>
          <w:szCs w:val="24"/>
          <w:lang w:eastAsia="ja-JP"/>
        </w:rPr>
      </w:pPr>
      <w:r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La Stagione</w:t>
      </w:r>
      <w:r w:rsidR="00ED4416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, che al solito porterà sul palcoscenico padovano </w:t>
      </w:r>
      <w:r w:rsidR="00ED4416" w:rsidRPr="0080681B">
        <w:rPr>
          <w:rFonts w:eastAsiaTheme="minorEastAsia" w:cstheme="minorHAnsi"/>
          <w:i/>
          <w:iCs/>
          <w:color w:val="262626"/>
          <w:sz w:val="24"/>
          <w:szCs w:val="24"/>
          <w:lang w:eastAsia="ja-JP"/>
        </w:rPr>
        <w:t>grandi nomi della lirica internazionale e giovani talenti,</w:t>
      </w:r>
      <w:r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 xml:space="preserve"> </w:t>
      </w:r>
      <w:r w:rsidRPr="0080681B">
        <w:rPr>
          <w:rFonts w:eastAsiaTheme="minorEastAsia" w:cstheme="minorHAnsi"/>
          <w:i/>
          <w:sz w:val="24"/>
          <w:szCs w:val="24"/>
          <w:lang w:eastAsia="ja-JP"/>
        </w:rPr>
        <w:t xml:space="preserve">è organizzata </w:t>
      </w:r>
      <w:r w:rsidR="00866042" w:rsidRPr="0080681B">
        <w:rPr>
          <w:rFonts w:eastAsiaTheme="minorEastAsia" w:cstheme="minorHAnsi"/>
          <w:i/>
          <w:sz w:val="24"/>
          <w:szCs w:val="24"/>
          <w:lang w:eastAsia="ja-JP"/>
        </w:rPr>
        <w:t xml:space="preserve">e prodotta </w:t>
      </w:r>
      <w:r w:rsidRPr="0080681B">
        <w:rPr>
          <w:rFonts w:eastAsiaTheme="minorEastAsia" w:cstheme="minorHAnsi"/>
          <w:i/>
          <w:sz w:val="24"/>
          <w:szCs w:val="24"/>
          <w:lang w:eastAsia="ja-JP"/>
        </w:rPr>
        <w:t xml:space="preserve">dal </w:t>
      </w:r>
      <w:r w:rsidRPr="0080681B">
        <w:rPr>
          <w:rFonts w:eastAsiaTheme="minorEastAsia" w:cstheme="minorHAnsi"/>
          <w:b/>
          <w:i/>
          <w:sz w:val="24"/>
          <w:szCs w:val="24"/>
          <w:lang w:eastAsia="ja-JP"/>
        </w:rPr>
        <w:t>Comune di Padova</w:t>
      </w:r>
      <w:r w:rsidR="00712E56" w:rsidRPr="0080681B">
        <w:rPr>
          <w:rFonts w:eastAsiaTheme="minorEastAsia" w:cstheme="minorHAnsi"/>
          <w:b/>
          <w:i/>
          <w:sz w:val="24"/>
          <w:szCs w:val="24"/>
          <w:lang w:eastAsia="ja-JP"/>
        </w:rPr>
        <w:t xml:space="preserve"> – Assessorato alla Cultura</w:t>
      </w:r>
      <w:r w:rsidRPr="0080681B">
        <w:rPr>
          <w:rFonts w:eastAsiaTheme="minorEastAsia" w:cstheme="minorHAnsi"/>
          <w:i/>
          <w:sz w:val="24"/>
          <w:szCs w:val="24"/>
          <w:lang w:eastAsia="ja-JP"/>
        </w:rPr>
        <w:t xml:space="preserve">, in collaborazione con il </w:t>
      </w:r>
      <w:r w:rsidRPr="0080681B">
        <w:rPr>
          <w:rFonts w:eastAsiaTheme="minorEastAsia" w:cstheme="minorHAnsi"/>
          <w:b/>
          <w:i/>
          <w:sz w:val="24"/>
          <w:szCs w:val="24"/>
          <w:lang w:eastAsia="ja-JP"/>
        </w:rPr>
        <w:t>Teatro Stabile del Veneto</w:t>
      </w:r>
      <w:r w:rsidRPr="0080681B">
        <w:rPr>
          <w:rFonts w:eastAsiaTheme="minorEastAsia" w:cstheme="minorHAnsi"/>
          <w:i/>
          <w:sz w:val="24"/>
          <w:szCs w:val="24"/>
          <w:lang w:eastAsia="ja-JP"/>
        </w:rPr>
        <w:t xml:space="preserve"> e la </w:t>
      </w:r>
      <w:r w:rsidRPr="0080681B">
        <w:rPr>
          <w:rFonts w:eastAsiaTheme="minorEastAsia" w:cstheme="minorHAnsi"/>
          <w:b/>
          <w:i/>
          <w:sz w:val="24"/>
          <w:szCs w:val="24"/>
          <w:lang w:eastAsia="ja-JP"/>
        </w:rPr>
        <w:t>Fondazione Orchestra di Padova e del Veneto</w:t>
      </w:r>
      <w:r w:rsidRPr="0080681B">
        <w:rPr>
          <w:rFonts w:eastAsiaTheme="minorEastAsia" w:cstheme="minorHAnsi"/>
          <w:i/>
          <w:sz w:val="24"/>
          <w:szCs w:val="24"/>
          <w:lang w:eastAsia="ja-JP"/>
        </w:rPr>
        <w:t xml:space="preserve"> e si avvale del contributo del </w:t>
      </w:r>
      <w:r w:rsidRPr="0080681B">
        <w:rPr>
          <w:rFonts w:eastAsiaTheme="minorEastAsia" w:cstheme="minorHAnsi"/>
          <w:b/>
          <w:i/>
          <w:sz w:val="24"/>
          <w:szCs w:val="24"/>
          <w:lang w:eastAsia="ja-JP"/>
        </w:rPr>
        <w:t xml:space="preserve">Ministero per i Beni e le Attività Culturali </w:t>
      </w:r>
      <w:r w:rsidR="00E36F79" w:rsidRPr="0080681B">
        <w:rPr>
          <w:rFonts w:eastAsiaTheme="minorEastAsia" w:cstheme="minorHAnsi"/>
          <w:i/>
          <w:sz w:val="24"/>
          <w:szCs w:val="24"/>
          <w:lang w:eastAsia="ja-JP"/>
        </w:rPr>
        <w:t xml:space="preserve">e della </w:t>
      </w:r>
      <w:r w:rsidR="00E36F79" w:rsidRPr="0080681B">
        <w:rPr>
          <w:rFonts w:eastAsiaTheme="minorEastAsia" w:cstheme="minorHAnsi"/>
          <w:b/>
          <w:i/>
          <w:sz w:val="24"/>
          <w:szCs w:val="24"/>
          <w:lang w:eastAsia="ja-JP"/>
        </w:rPr>
        <w:t>Regione del Veneto</w:t>
      </w:r>
      <w:r w:rsidR="00E36F79" w:rsidRPr="0080681B">
        <w:rPr>
          <w:rFonts w:eastAsiaTheme="minorEastAsia" w:cstheme="minorHAnsi"/>
          <w:i/>
          <w:sz w:val="24"/>
          <w:szCs w:val="24"/>
          <w:lang w:eastAsia="ja-JP"/>
        </w:rPr>
        <w:t>.</w:t>
      </w:r>
    </w:p>
    <w:p w14:paraId="10862FC4" w14:textId="77777777" w:rsidR="0080681B" w:rsidRPr="0080681B" w:rsidRDefault="0080681B" w:rsidP="00ED4416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 w:cstheme="minorHAnsi"/>
          <w:b/>
          <w:i/>
          <w:sz w:val="24"/>
          <w:szCs w:val="24"/>
          <w:lang w:eastAsia="ja-JP"/>
        </w:rPr>
      </w:pPr>
    </w:p>
    <w:p w14:paraId="06CC7BE3" w14:textId="54516890" w:rsidR="00314445" w:rsidRPr="0080681B" w:rsidRDefault="00BB38D3" w:rsidP="009714BD">
      <w:pPr>
        <w:jc w:val="both"/>
        <w:rPr>
          <w:rFonts w:eastAsiaTheme="minorEastAsia" w:cstheme="minorHAnsi"/>
          <w:color w:val="262626"/>
          <w:sz w:val="24"/>
          <w:szCs w:val="24"/>
          <w:lang w:eastAsia="ja-JP"/>
        </w:rPr>
      </w:pP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Venerdì 12 luglio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alle ore 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21</w:t>
      </w:r>
      <w:r w:rsid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.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30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prende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rà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avvio la 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Stagione Lirica 2019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di 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Padova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, e lo fa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rà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in uno dei luoghi più rappresentativi della città, il</w:t>
      </w:r>
      <w:r w:rsidR="00A86AC6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 xml:space="preserve"> Castello Carra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rese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, che, come di consuetudine, aprirà le 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proprie 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porte alla rassegna</w:t>
      </w:r>
      <w:r w:rsidR="00543C21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,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ospitando una delle opere più rivoluzionarie della storia del melodramma, l’</w:t>
      </w:r>
      <w:r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>Orfeo ed Euridice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di 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Christoph W. Gluck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. Manifesto di una nuova sensibilità musicale e teatrale, l’</w:t>
      </w:r>
      <w:r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Orfeo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, composto nel 1762, segna anche l’importante debutto del 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Maestro Marco Angius</w:t>
      </w:r>
      <w:r w:rsidR="009714BD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in veste di concer</w:t>
      </w:r>
      <w:r w:rsidR="001B3338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tatore e direttore d’orchestra </w:t>
      </w:r>
      <w:r w:rsidR="00D708A6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nella </w:t>
      </w:r>
      <w:r w:rsidR="009714BD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Stagione Lirica, cartellone che ha nell’</w:t>
      </w:r>
      <w:r w:rsidR="009714BD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Orchestra di Padova e del Veneto</w:t>
      </w:r>
      <w:r w:rsidR="009714BD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un partner di riferimento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; e lo stesso Angius sottolinea gli aspetti inno</w:t>
      </w:r>
      <w:r w:rsidR="00382A5B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vativi dell’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edizione</w:t>
      </w:r>
      <w:r w:rsidR="001B3338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,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</w:t>
      </w:r>
      <w:r w:rsidR="009714BD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sospesa tra tradizione e riscoperta grazie 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a</w:t>
      </w:r>
      <w:r w:rsidR="009714BD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d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alcuni</w:t>
      </w:r>
      <w:r w:rsidR="00382A5B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innesti di altre opere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, secondo una tradizione ben consolidata fin dall’epoca di Gluck: ecco dunque che accanto alla </w:t>
      </w:r>
      <w:r w:rsidR="00D31A73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danza delle furie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del coevo balletto </w:t>
      </w:r>
      <w:r w:rsidR="00D31A73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Don Juan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(1761) ci sarà spazio per</w:t>
      </w:r>
      <w:r w:rsidR="009714BD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l’</w:t>
      </w:r>
      <w:proofErr w:type="spellStart"/>
      <w:r w:rsidR="009714BD" w:rsidRPr="0080681B">
        <w:rPr>
          <w:rFonts w:eastAsiaTheme="minorEastAsia" w:cstheme="minorHAnsi"/>
          <w:i/>
          <w:color w:val="262626"/>
          <w:sz w:val="24"/>
          <w:szCs w:val="24"/>
          <w:lang w:eastAsia="ja-JP"/>
        </w:rPr>
        <w:t>Orpheus</w:t>
      </w:r>
      <w:proofErr w:type="spellEnd"/>
      <w:r w:rsidR="009714BD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di Liszt e per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un inedito quanto stimolante incontro con la musica di </w:t>
      </w:r>
      <w:r w:rsidR="009714BD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Luciano 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Berio, in una perfetta sintesi fra antico e </w:t>
      </w:r>
      <w:r w:rsidR="00543C21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moderno.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</w:t>
      </w:r>
      <w:r w:rsidR="00866042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L</w:t>
      </w:r>
      <w:r w:rsidR="00543C21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a convergenza tra idee musicali e regia trova nello spettacolo un terreno di fertile creatività</w:t>
      </w:r>
      <w:r w:rsidR="00076155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,</w:t>
      </w:r>
      <w:r w:rsidR="00543C21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rimarcata</w:t>
      </w:r>
      <w:r w:rsidR="008B73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</w:t>
      </w:r>
      <w:r w:rsidR="00467F91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dalla componente </w:t>
      </w:r>
      <w:proofErr w:type="spellStart"/>
      <w:r w:rsidR="00467F91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sceno</w:t>
      </w:r>
      <w:proofErr w:type="spellEnd"/>
      <w:r w:rsidR="00467F91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-coreografica affidata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</w:t>
      </w:r>
      <w:r w:rsidR="008B73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a</w:t>
      </w:r>
      <w:r w:rsidR="00D31A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ll’avanguardia della danza contemporanea</w:t>
      </w:r>
      <w:r w:rsidR="008B73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della </w:t>
      </w:r>
      <w:r w:rsidR="008B7373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 xml:space="preserve">Compagnia </w:t>
      </w:r>
      <w:proofErr w:type="spellStart"/>
      <w:r w:rsidR="008B7373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Lubbert</w:t>
      </w:r>
      <w:proofErr w:type="spellEnd"/>
      <w:r w:rsidR="008B7373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 xml:space="preserve"> </w:t>
      </w:r>
      <w:proofErr w:type="spellStart"/>
      <w:r w:rsidR="008B7373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Das</w:t>
      </w:r>
      <w:proofErr w:type="spellEnd"/>
      <w:r w:rsidR="00BA0C7E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 xml:space="preserve"> </w:t>
      </w:r>
      <w:r w:rsidR="0008660A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diretta da</w:t>
      </w:r>
      <w:r w:rsidR="0008660A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 xml:space="preserve"> </w:t>
      </w:r>
      <w:r w:rsidR="0008660A" w:rsidRPr="0080681B">
        <w:rPr>
          <w:rFonts w:cstheme="minorHAnsi"/>
          <w:b/>
          <w:sz w:val="24"/>
          <w:szCs w:val="24"/>
        </w:rPr>
        <w:t>Nicoletta Cabassi</w:t>
      </w:r>
      <w:r w:rsidR="008B7373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. </w:t>
      </w:r>
      <w:r w:rsidR="00EB25EA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Il cast della serata vedrà nel ruolo di Orfeo </w:t>
      </w:r>
      <w:r w:rsidR="00866042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Laura</w:t>
      </w:r>
      <w:r w:rsidR="00EB25EA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 xml:space="preserve"> </w:t>
      </w:r>
      <w:proofErr w:type="spellStart"/>
      <w:r w:rsidR="00EB25EA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Polverelli</w:t>
      </w:r>
      <w:proofErr w:type="spellEnd"/>
      <w:r w:rsidR="00EB25EA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, uno dei mezzosoprani più acclamati della sua generazione, affiancata </w:t>
      </w:r>
      <w:r w:rsidR="00314445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da</w:t>
      </w:r>
      <w:r w:rsidR="00EB25EA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</w:t>
      </w:r>
      <w:r w:rsidR="00EB25EA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Michela Antenucci</w:t>
      </w:r>
      <w:r w:rsidR="00EB25EA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(Euridice) e</w:t>
      </w:r>
      <w:r w:rsidR="00314445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dalla giovanissima</w:t>
      </w:r>
      <w:r w:rsidR="00EB25EA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</w:t>
      </w:r>
      <w:r w:rsidR="00EB25EA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 xml:space="preserve">Veronica </w:t>
      </w:r>
      <w:proofErr w:type="spellStart"/>
      <w:r w:rsidR="00EB25EA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Granatiero</w:t>
      </w:r>
      <w:proofErr w:type="spellEnd"/>
      <w:r w:rsidR="00EB25EA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 xml:space="preserve"> </w:t>
      </w:r>
      <w:r w:rsidR="00EB25EA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(Amore)</w:t>
      </w:r>
      <w:r w:rsidR="00314445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, mentre il </w:t>
      </w:r>
      <w:r w:rsidR="00314445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coro Iris Ensemble</w:t>
      </w:r>
      <w:r w:rsidR="00314445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sarà preparato da </w:t>
      </w:r>
      <w:r w:rsidR="00314445"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Marina Malavasi</w:t>
      </w:r>
      <w:r w:rsidR="00314445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.</w:t>
      </w:r>
    </w:p>
    <w:p w14:paraId="7E0640FA" w14:textId="77777777" w:rsidR="00803635" w:rsidRPr="0080681B" w:rsidRDefault="00803635" w:rsidP="00382A5B">
      <w:pPr>
        <w:jc w:val="both"/>
        <w:rPr>
          <w:rFonts w:eastAsiaTheme="minorEastAsia" w:cstheme="minorHAnsi"/>
          <w:b/>
          <w:color w:val="262626"/>
          <w:sz w:val="24"/>
          <w:szCs w:val="24"/>
          <w:lang w:eastAsia="ja-JP"/>
        </w:rPr>
      </w:pPr>
    </w:p>
    <w:p w14:paraId="6DB96464" w14:textId="782B2CE1" w:rsidR="009714BD" w:rsidRPr="0080681B" w:rsidRDefault="00314445" w:rsidP="00382A5B">
      <w:pPr>
        <w:jc w:val="both"/>
        <w:rPr>
          <w:rFonts w:eastAsiaTheme="minorEastAsia" w:cstheme="minorHAnsi"/>
          <w:bCs/>
          <w:color w:val="262626"/>
          <w:sz w:val="24"/>
          <w:szCs w:val="24"/>
          <w:lang w:eastAsia="ja-JP"/>
        </w:rPr>
      </w:pP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lastRenderedPageBreak/>
        <w:t>Venerdì 2 agosto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alle 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ore 21</w:t>
      </w:r>
      <w:r w:rsid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.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15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, sempre al Castello Carraresi, sarà invece la volta di uno dei titoli più amati dal pubblico, </w:t>
      </w:r>
      <w:r w:rsidRPr="0080681B">
        <w:rPr>
          <w:rFonts w:eastAsiaTheme="minorEastAsia" w:cstheme="minorHAnsi"/>
          <w:b/>
          <w:i/>
          <w:color w:val="262626"/>
          <w:sz w:val="24"/>
          <w:szCs w:val="24"/>
          <w:lang w:eastAsia="ja-JP"/>
        </w:rPr>
        <w:t>L’elisir d’amore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di 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Gaetano Donizetti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, capolavoro di comicità ma al tempo stesso acuta riflessione </w:t>
      </w:r>
      <w:r w:rsidR="00382A5B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sempre attuale 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sul potere delle dipendenze, delle illusioni e delle mistificazioni. </w:t>
      </w:r>
      <w:r w:rsidR="009714BD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L’OPV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 xml:space="preserve"> 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sarà g</w:t>
      </w:r>
      <w:r w:rsidR="00382A5B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uidata dal talentuoso 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direttore </w:t>
      </w:r>
      <w:r w:rsidRPr="0080681B">
        <w:rPr>
          <w:rFonts w:eastAsiaTheme="minorEastAsia" w:cstheme="minorHAnsi"/>
          <w:b/>
          <w:color w:val="262626"/>
          <w:sz w:val="24"/>
          <w:szCs w:val="24"/>
          <w:lang w:eastAsia="ja-JP"/>
        </w:rPr>
        <w:t>Nicola Simoni</w:t>
      </w:r>
      <w:r w:rsidR="0006707D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e </w:t>
      </w:r>
      <w:r w:rsidR="00382A5B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il cast sarà composto dal giovanissimo soprano </w:t>
      </w:r>
      <w:proofErr w:type="spellStart"/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>Elbenita</w:t>
      </w:r>
      <w:proofErr w:type="spellEnd"/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 xml:space="preserve"> </w:t>
      </w:r>
      <w:proofErr w:type="spellStart"/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>Kajtazi</w:t>
      </w:r>
      <w:proofErr w:type="spellEnd"/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 xml:space="preserve"> </w:t>
      </w:r>
      <w:r w:rsidR="00382A5B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>nel ruolo di Adina, da</w:t>
      </w:r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>l tenore</w:t>
      </w:r>
      <w:r w:rsidR="00382A5B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</w:t>
      </w:r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 xml:space="preserve">Giordano </w:t>
      </w:r>
      <w:proofErr w:type="spellStart"/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>Lucà</w:t>
      </w:r>
      <w:proofErr w:type="spellEnd"/>
      <w:r w:rsidR="0006707D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 xml:space="preserve"> </w:t>
      </w:r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>nel ruolo Nemorino, mentre l’imbonitore Dulcamara,</w:t>
      </w:r>
      <w:r w:rsidR="001B3338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irresistibile</w:t>
      </w:r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</w:t>
      </w:r>
      <w:r w:rsidR="001B3338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personaggio di ambigua moralità e </w:t>
      </w:r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>dispensatore di</w:t>
      </w:r>
      <w:r w:rsidR="009714B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cialtroneschi</w:t>
      </w:r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filtri magici, sarà interpretato dal baritono </w:t>
      </w:r>
      <w:r w:rsidR="0006707D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 xml:space="preserve">Filippo </w:t>
      </w:r>
      <w:proofErr w:type="spellStart"/>
      <w:r w:rsidR="0006707D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>Polinelli</w:t>
      </w:r>
      <w:proofErr w:type="spellEnd"/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>; completano</w:t>
      </w:r>
      <w:r w:rsidR="009714B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la compagnia di canto</w:t>
      </w:r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</w:t>
      </w:r>
      <w:r w:rsidR="0006707D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>Leonardo Lee</w:t>
      </w:r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(</w:t>
      </w:r>
      <w:proofErr w:type="spellStart"/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>Belcore</w:t>
      </w:r>
      <w:proofErr w:type="spellEnd"/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>)</w:t>
      </w:r>
      <w:r w:rsidR="00803635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>, vincitore dell’ultima edizione del Concorso Lirica Iris Adami Corradetti</w:t>
      </w:r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e </w:t>
      </w:r>
      <w:r w:rsidR="0006707D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 xml:space="preserve">Silvia Celadin </w:t>
      </w:r>
      <w:r w:rsidR="0006707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(Giannetta). </w:t>
      </w:r>
      <w:r w:rsidR="009714B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Il </w:t>
      </w:r>
      <w:r w:rsidR="009714BD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>Coro Lirico Veneto</w:t>
      </w:r>
      <w:r w:rsidR="009714B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sarà preparato da </w:t>
      </w:r>
      <w:r w:rsidR="009714BD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>Stefano Lovato</w:t>
      </w:r>
      <w:r w:rsidR="001B3338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e </w:t>
      </w:r>
      <w:r w:rsidR="001B3338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l</w:t>
      </w:r>
      <w:r w:rsidR="00382A5B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a regia</w:t>
      </w:r>
      <w:r w:rsidR="001B3338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sarà firmata dal</w:t>
      </w:r>
      <w:r w:rsidR="00382A5B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</w:t>
      </w:r>
      <w:r w:rsidR="001B3338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gradito r</w:t>
      </w:r>
      <w:r w:rsidR="00451530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itorno sulle scene cittadine di</w:t>
      </w:r>
      <w:r w:rsidR="00382A5B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</w:t>
      </w:r>
      <w:proofErr w:type="spellStart"/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>Yamal</w:t>
      </w:r>
      <w:proofErr w:type="spellEnd"/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 xml:space="preserve"> </w:t>
      </w:r>
      <w:proofErr w:type="spellStart"/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>Das</w:t>
      </w:r>
      <w:proofErr w:type="spellEnd"/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 xml:space="preserve"> </w:t>
      </w:r>
      <w:proofErr w:type="spellStart"/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>Irmich</w:t>
      </w:r>
      <w:proofErr w:type="spellEnd"/>
      <w:r w:rsidR="009714BD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>, con le</w:t>
      </w:r>
      <w:r w:rsidR="00382A5B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scene e costumi</w:t>
      </w:r>
      <w:r w:rsidR="00E56286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di</w:t>
      </w:r>
      <w:r w:rsidR="00382A5B" w:rsidRPr="0080681B">
        <w:rPr>
          <w:rFonts w:eastAsiaTheme="minorEastAsia" w:cstheme="minorHAnsi"/>
          <w:bCs/>
          <w:color w:val="262626"/>
          <w:sz w:val="24"/>
          <w:szCs w:val="24"/>
          <w:lang w:eastAsia="ja-JP"/>
        </w:rPr>
        <w:t xml:space="preserve"> </w:t>
      </w:r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 xml:space="preserve">Matteo Paoletti </w:t>
      </w:r>
      <w:proofErr w:type="spellStart"/>
      <w:r w:rsidR="00382A5B" w:rsidRPr="0080681B">
        <w:rPr>
          <w:rFonts w:eastAsiaTheme="minorEastAsia" w:cstheme="minorHAnsi"/>
          <w:b/>
          <w:bCs/>
          <w:color w:val="262626"/>
          <w:sz w:val="24"/>
          <w:szCs w:val="24"/>
          <w:lang w:eastAsia="ja-JP"/>
        </w:rPr>
        <w:t>Franzato</w:t>
      </w:r>
      <w:proofErr w:type="spellEnd"/>
      <w:r w:rsidR="00382A5B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</w:t>
      </w:r>
      <w:r w:rsidR="009714BD"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>.</w:t>
      </w:r>
      <w:r w:rsidRPr="0080681B">
        <w:rPr>
          <w:rFonts w:eastAsiaTheme="minorEastAsia" w:cstheme="minorHAnsi"/>
          <w:color w:val="262626"/>
          <w:sz w:val="24"/>
          <w:szCs w:val="24"/>
          <w:lang w:eastAsia="ja-JP"/>
        </w:rPr>
        <w:t xml:space="preserve"> </w:t>
      </w:r>
    </w:p>
    <w:p w14:paraId="428A73D1" w14:textId="276425E4" w:rsidR="00712E56" w:rsidRPr="0080681B" w:rsidRDefault="00F002B5" w:rsidP="00712E56">
      <w:pPr>
        <w:jc w:val="both"/>
        <w:rPr>
          <w:rFonts w:cstheme="minorHAnsi"/>
          <w:sz w:val="24"/>
          <w:szCs w:val="24"/>
        </w:rPr>
      </w:pPr>
      <w:r w:rsidRPr="0080681B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eastAsia="it-IT"/>
        </w:rPr>
        <w:t>Entrambe le rappresentazioni</w:t>
      </w:r>
      <w:r w:rsidR="00712E56" w:rsidRPr="0080681B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 sono </w:t>
      </w:r>
      <w:r w:rsidR="00712E56" w:rsidRPr="0080681B">
        <w:rPr>
          <w:rFonts w:cstheme="minorHAnsi"/>
          <w:i/>
          <w:sz w:val="24"/>
          <w:szCs w:val="24"/>
        </w:rPr>
        <w:t>coprodotte con</w:t>
      </w:r>
      <w:r w:rsidR="00712E56" w:rsidRPr="0080681B">
        <w:rPr>
          <w:rFonts w:eastAsiaTheme="minorEastAsia" w:cstheme="minorHAnsi"/>
          <w:sz w:val="24"/>
          <w:szCs w:val="24"/>
          <w:lang w:eastAsia="ja-JP"/>
        </w:rPr>
        <w:t xml:space="preserve"> Bassano Opera Festival.</w:t>
      </w:r>
    </w:p>
    <w:p w14:paraId="6B82F329" w14:textId="77777777" w:rsidR="00BA0C7E" w:rsidRPr="0080681B" w:rsidRDefault="00BA0C7E" w:rsidP="00712E56">
      <w:pPr>
        <w:shd w:val="clear" w:color="auto" w:fill="FFFFFF"/>
        <w:outlineLvl w:val="1"/>
        <w:rPr>
          <w:rFonts w:eastAsia="Calibri" w:cstheme="minorHAnsi"/>
          <w:b/>
          <w:bCs/>
          <w:sz w:val="24"/>
          <w:szCs w:val="24"/>
        </w:rPr>
      </w:pPr>
    </w:p>
    <w:p w14:paraId="3B4D0171" w14:textId="26E89D77" w:rsidR="000532C1" w:rsidRPr="0080681B" w:rsidRDefault="00712E56" w:rsidP="0080681B">
      <w:pPr>
        <w:shd w:val="clear" w:color="auto" w:fill="FFFFFF"/>
        <w:spacing w:after="0" w:line="240" w:lineRule="auto"/>
        <w:outlineLvl w:val="1"/>
        <w:rPr>
          <w:rStyle w:val="Nessuno"/>
          <w:rFonts w:eastAsia="Calibri" w:cstheme="minorHAnsi"/>
          <w:b/>
          <w:bCs/>
          <w:sz w:val="24"/>
          <w:szCs w:val="24"/>
        </w:rPr>
      </w:pPr>
      <w:r w:rsidRPr="0080681B">
        <w:rPr>
          <w:rFonts w:eastAsia="Calibri" w:cstheme="minorHAnsi"/>
          <w:b/>
          <w:bCs/>
          <w:sz w:val="24"/>
          <w:szCs w:val="24"/>
        </w:rPr>
        <w:t xml:space="preserve">Biglietti: </w:t>
      </w:r>
      <w:r w:rsidRPr="0080681B">
        <w:rPr>
          <w:rFonts w:eastAsia="Calibri" w:cstheme="minorHAnsi"/>
          <w:sz w:val="24"/>
          <w:szCs w:val="24"/>
        </w:rPr>
        <w:t>Intero, euro 30,00; Ridotto (over 65 e riduzioni di legge) euro 25,00; Ridotto Under 35: euro 20,00</w:t>
      </w:r>
      <w:r w:rsidRPr="0080681B">
        <w:rPr>
          <w:rFonts w:eastAsia="Calibri" w:cstheme="minorHAnsi"/>
          <w:sz w:val="24"/>
          <w:szCs w:val="24"/>
        </w:rPr>
        <w:br/>
      </w:r>
      <w:r w:rsidR="0080681B">
        <w:rPr>
          <w:rFonts w:eastAsia="Calibri" w:cstheme="minorHAnsi"/>
          <w:b/>
          <w:bCs/>
          <w:sz w:val="24"/>
          <w:szCs w:val="24"/>
        </w:rPr>
        <w:br/>
      </w:r>
      <w:r w:rsidR="000532C1" w:rsidRPr="0080681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Per informazioni:</w:t>
      </w:r>
      <w:r w:rsidR="0080681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br/>
      </w:r>
      <w:r w:rsidR="000532C1" w:rsidRPr="0080681B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Comune di Padova - </w:t>
      </w:r>
      <w:r w:rsidR="000532C1" w:rsidRPr="0080681B">
        <w:rPr>
          <w:rFonts w:eastAsia="Calibri" w:cstheme="minorHAnsi"/>
          <w:b/>
          <w:color w:val="000000" w:themeColor="text1"/>
          <w:sz w:val="24"/>
          <w:szCs w:val="24"/>
        </w:rPr>
        <w:t>Settore Cultura Turismo Musei e Biblioteche</w:t>
      </w:r>
      <w:r w:rsidR="0080681B">
        <w:rPr>
          <w:rStyle w:val="Hyperlink0"/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0532C1" w:rsidRPr="0080681B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Servizio Manifestazioni e Spettacoli </w:t>
      </w:r>
      <w:r w:rsidR="0080681B">
        <w:rPr>
          <w:rStyle w:val="Hyperlink0"/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0532C1" w:rsidRPr="0080681B">
        <w:rPr>
          <w:rFonts w:eastAsia="Calibri" w:cstheme="minorHAnsi"/>
          <w:color w:val="000000" w:themeColor="text1"/>
          <w:sz w:val="24"/>
          <w:szCs w:val="24"/>
          <w:u w:color="303030"/>
        </w:rPr>
        <w:t>049 8205611-5623</w:t>
      </w:r>
      <w:r w:rsidR="0080681B">
        <w:rPr>
          <w:rFonts w:eastAsia="Calibri" w:cstheme="minorHAnsi"/>
          <w:b/>
          <w:color w:val="000000" w:themeColor="text1"/>
          <w:sz w:val="24"/>
          <w:szCs w:val="24"/>
        </w:rPr>
        <w:br/>
      </w:r>
      <w:r w:rsidR="0080681B" w:rsidRPr="0080681B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manifestazioni@comune.padova.it</w:t>
      </w:r>
      <w:r w:rsidR="000532C1" w:rsidRPr="0080681B">
        <w:rPr>
          <w:rFonts w:eastAsia="Calibri" w:cstheme="minorHAnsi"/>
          <w:color w:val="000000" w:themeColor="text1"/>
          <w:sz w:val="24"/>
          <w:szCs w:val="24"/>
          <w:u w:color="303030"/>
        </w:rPr>
        <w:t> </w:t>
      </w:r>
      <w:r w:rsidR="0080681B">
        <w:rPr>
          <w:rFonts w:eastAsia="Calibri" w:cstheme="minorHAnsi"/>
          <w:b/>
          <w:color w:val="000000" w:themeColor="text1"/>
          <w:sz w:val="24"/>
          <w:szCs w:val="24"/>
        </w:rPr>
        <w:br/>
      </w:r>
      <w:r w:rsidR="007A4EC9" w:rsidRPr="007A4EC9">
        <w:rPr>
          <w:rFonts w:eastAsiaTheme="minorEastAsia" w:cstheme="minorHAnsi"/>
          <w:sz w:val="24"/>
          <w:szCs w:val="24"/>
          <w:lang w:eastAsia="ja-JP"/>
        </w:rPr>
        <w:t>www.castellofestival.it</w:t>
      </w:r>
      <w:r w:rsidR="0080681B">
        <w:rPr>
          <w:rFonts w:eastAsiaTheme="minorEastAsia" w:cstheme="minorHAnsi"/>
          <w:color w:val="205595"/>
          <w:sz w:val="24"/>
          <w:szCs w:val="24"/>
          <w:lang w:eastAsia="ja-JP"/>
        </w:rPr>
        <w:br/>
      </w:r>
    </w:p>
    <w:p w14:paraId="0A8731A0" w14:textId="05BE493B" w:rsidR="000532C1" w:rsidRPr="0080681B" w:rsidRDefault="000532C1" w:rsidP="00806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Nessuno"/>
          <w:rFonts w:eastAsiaTheme="minorEastAsia" w:cstheme="minorHAnsi"/>
          <w:b/>
          <w:bCs/>
          <w:color w:val="141413"/>
          <w:sz w:val="24"/>
          <w:szCs w:val="24"/>
          <w:lang w:eastAsia="ja-JP"/>
        </w:rPr>
      </w:pPr>
      <w:r w:rsidRPr="0080681B">
        <w:rPr>
          <w:rFonts w:eastAsiaTheme="minorEastAsia" w:cstheme="minorHAnsi"/>
          <w:b/>
          <w:bCs/>
          <w:color w:val="141413"/>
          <w:sz w:val="24"/>
          <w:szCs w:val="24"/>
          <w:lang w:eastAsia="ja-JP"/>
        </w:rPr>
        <w:t>Sede</w:t>
      </w:r>
      <w:r w:rsidR="0080681B">
        <w:rPr>
          <w:rFonts w:eastAsiaTheme="minorEastAsia" w:cstheme="minorHAnsi"/>
          <w:b/>
          <w:bCs/>
          <w:color w:val="141413"/>
          <w:sz w:val="24"/>
          <w:szCs w:val="24"/>
          <w:lang w:eastAsia="ja-JP"/>
        </w:rPr>
        <w:br/>
      </w:r>
      <w:r w:rsidRPr="0080681B">
        <w:rPr>
          <w:rFonts w:eastAsiaTheme="minorEastAsia" w:cstheme="minorHAnsi"/>
          <w:color w:val="141413"/>
          <w:sz w:val="24"/>
          <w:szCs w:val="24"/>
          <w:lang w:eastAsia="ja-JP"/>
        </w:rPr>
        <w:t xml:space="preserve">Il castello si trova in centro storico nella zona a traffico limitato. È possibile parcheggiare nelle vicinanze, all’esterno della zona </w:t>
      </w:r>
      <w:proofErr w:type="spellStart"/>
      <w:r w:rsidRPr="0080681B">
        <w:rPr>
          <w:rFonts w:eastAsiaTheme="minorEastAsia" w:cstheme="minorHAnsi"/>
          <w:color w:val="141413"/>
          <w:sz w:val="24"/>
          <w:szCs w:val="24"/>
          <w:lang w:eastAsia="ja-JP"/>
        </w:rPr>
        <w:t>ztl</w:t>
      </w:r>
      <w:proofErr w:type="spellEnd"/>
      <w:r w:rsidRPr="0080681B">
        <w:rPr>
          <w:rFonts w:eastAsiaTheme="minorEastAsia" w:cstheme="minorHAnsi"/>
          <w:color w:val="141413"/>
          <w:sz w:val="24"/>
          <w:szCs w:val="24"/>
          <w:lang w:eastAsia="ja-JP"/>
        </w:rPr>
        <w:t>. Fermata tram:</w:t>
      </w:r>
      <w:r w:rsidR="00D40844">
        <w:rPr>
          <w:rFonts w:eastAsiaTheme="minorEastAsia" w:cstheme="minorHAnsi"/>
          <w:color w:val="141413"/>
          <w:sz w:val="24"/>
          <w:szCs w:val="24"/>
          <w:lang w:eastAsia="ja-JP"/>
        </w:rPr>
        <w:t xml:space="preserve"> </w:t>
      </w:r>
      <w:r w:rsidRPr="0080681B">
        <w:rPr>
          <w:rFonts w:eastAsiaTheme="minorEastAsia" w:cstheme="minorHAnsi"/>
          <w:color w:val="141413"/>
          <w:sz w:val="24"/>
          <w:szCs w:val="24"/>
          <w:lang w:eastAsia="ja-JP"/>
        </w:rPr>
        <w:t>Tito Livio</w:t>
      </w:r>
    </w:p>
    <w:bookmarkEnd w:id="0"/>
    <w:p w14:paraId="4D090175" w14:textId="77777777" w:rsidR="00803635" w:rsidRPr="0080681B" w:rsidRDefault="00803635" w:rsidP="008621C5">
      <w:pPr>
        <w:widowControl w:val="0"/>
        <w:rPr>
          <w:rStyle w:val="Nessuno"/>
          <w:rFonts w:eastAsia="Calibri" w:cstheme="minorHAnsi"/>
          <w:b/>
          <w:color w:val="000000" w:themeColor="text1"/>
          <w:sz w:val="24"/>
          <w:szCs w:val="24"/>
        </w:rPr>
      </w:pPr>
    </w:p>
    <w:p w14:paraId="635897C5" w14:textId="77777777" w:rsidR="008621C5" w:rsidRPr="0080681B" w:rsidRDefault="008621C5" w:rsidP="008621C5">
      <w:pPr>
        <w:widowControl w:val="0"/>
        <w:rPr>
          <w:rFonts w:cstheme="minorHAnsi"/>
          <w:color w:val="000000" w:themeColor="text1"/>
          <w:sz w:val="24"/>
          <w:szCs w:val="24"/>
        </w:rPr>
      </w:pPr>
      <w:r w:rsidRPr="0080681B">
        <w:rPr>
          <w:rStyle w:val="Nessuno"/>
          <w:rFonts w:eastAsia="Calibri" w:cstheme="minorHAnsi"/>
          <w:b/>
          <w:color w:val="000000" w:themeColor="text1"/>
          <w:sz w:val="24"/>
          <w:szCs w:val="24"/>
        </w:rPr>
        <w:t>Ufficio Stampa:</w:t>
      </w:r>
      <w:r w:rsidRPr="0080681B">
        <w:rPr>
          <w:rStyle w:val="Nessuno"/>
          <w:rFonts w:eastAsia="Calibri" w:cstheme="minorHAnsi"/>
          <w:color w:val="000000" w:themeColor="text1"/>
          <w:sz w:val="24"/>
          <w:szCs w:val="24"/>
        </w:rPr>
        <w:br/>
      </w:r>
      <w:r w:rsidRPr="0080681B">
        <w:rPr>
          <w:rStyle w:val="Nessuno"/>
          <w:rFonts w:eastAsia="Calibri" w:cstheme="minorHAnsi"/>
          <w:b/>
          <w:color w:val="000000" w:themeColor="text1"/>
          <w:sz w:val="24"/>
          <w:szCs w:val="24"/>
        </w:rPr>
        <w:t>Studio Pierrepi di Alessandra Canella</w:t>
      </w:r>
      <w:r w:rsidRPr="0080681B">
        <w:rPr>
          <w:rStyle w:val="Nessuno"/>
          <w:rFonts w:eastAsia="Calibri" w:cstheme="minorHAnsi"/>
          <w:color w:val="000000" w:themeColor="text1"/>
          <w:sz w:val="24"/>
          <w:szCs w:val="24"/>
        </w:rPr>
        <w:br/>
        <w:t xml:space="preserve">Cell: (+39) </w:t>
      </w:r>
      <w:r w:rsidRPr="0080681B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348-3423647</w:t>
      </w:r>
      <w:r w:rsidRPr="0080681B">
        <w:rPr>
          <w:rStyle w:val="Nessuno"/>
          <w:rFonts w:eastAsia="Calibri" w:cstheme="minorHAnsi"/>
          <w:color w:val="000000" w:themeColor="text1"/>
          <w:sz w:val="24"/>
          <w:szCs w:val="24"/>
        </w:rPr>
        <w:br/>
        <w:t>E-mail: canella@studiopierrepi.it</w:t>
      </w:r>
      <w:r w:rsidRPr="0080681B">
        <w:rPr>
          <w:rStyle w:val="Nessuno"/>
          <w:rFonts w:eastAsia="Calibri" w:cstheme="minorHAnsi"/>
          <w:color w:val="000000" w:themeColor="text1"/>
          <w:sz w:val="24"/>
          <w:szCs w:val="24"/>
        </w:rPr>
        <w:br/>
        <w:t>www.studiopierrepi.it</w:t>
      </w:r>
    </w:p>
    <w:p w14:paraId="274B8D1A" w14:textId="06AA4D24" w:rsidR="00975868" w:rsidRPr="0080681B" w:rsidRDefault="00975868" w:rsidP="0080681B">
      <w:pPr>
        <w:rPr>
          <w:rFonts w:cstheme="minorHAnsi"/>
          <w:sz w:val="24"/>
          <w:szCs w:val="24"/>
        </w:rPr>
      </w:pPr>
    </w:p>
    <w:sectPr w:rsidR="00975868" w:rsidRPr="00806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20"/>
    <w:rsid w:val="00020EF6"/>
    <w:rsid w:val="000532C1"/>
    <w:rsid w:val="0006707D"/>
    <w:rsid w:val="00076155"/>
    <w:rsid w:val="000837A8"/>
    <w:rsid w:val="0008660A"/>
    <w:rsid w:val="000E150A"/>
    <w:rsid w:val="001B3338"/>
    <w:rsid w:val="002201BA"/>
    <w:rsid w:val="00245020"/>
    <w:rsid w:val="002C30F8"/>
    <w:rsid w:val="00314445"/>
    <w:rsid w:val="00382A5B"/>
    <w:rsid w:val="00451530"/>
    <w:rsid w:val="00467F91"/>
    <w:rsid w:val="00543C21"/>
    <w:rsid w:val="00712E56"/>
    <w:rsid w:val="00742CAC"/>
    <w:rsid w:val="00743ED5"/>
    <w:rsid w:val="007A4EC9"/>
    <w:rsid w:val="007B6B5E"/>
    <w:rsid w:val="00803635"/>
    <w:rsid w:val="0080681B"/>
    <w:rsid w:val="008621C5"/>
    <w:rsid w:val="00866042"/>
    <w:rsid w:val="008B7373"/>
    <w:rsid w:val="008F4CA8"/>
    <w:rsid w:val="009714BD"/>
    <w:rsid w:val="00975868"/>
    <w:rsid w:val="00A86AC6"/>
    <w:rsid w:val="00BA0C7E"/>
    <w:rsid w:val="00BB38D3"/>
    <w:rsid w:val="00D31A73"/>
    <w:rsid w:val="00D40844"/>
    <w:rsid w:val="00D708A6"/>
    <w:rsid w:val="00E36F79"/>
    <w:rsid w:val="00E56286"/>
    <w:rsid w:val="00EB25EA"/>
    <w:rsid w:val="00ED4416"/>
    <w:rsid w:val="00F002B5"/>
    <w:rsid w:val="00F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D2370"/>
  <w15:docId w15:val="{3304A1B7-E379-424B-8D0F-E8E96E3E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F4C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F4CA8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8F4C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F4CA8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8F4C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F4CA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8F4C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4C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4CA8"/>
    <w:rPr>
      <w:rFonts w:eastAsiaTheme="minorEastAsia"/>
      <w:color w:val="5A5A5A" w:themeColor="text1" w:themeTint="A5"/>
      <w:spacing w:val="15"/>
    </w:rPr>
  </w:style>
  <w:style w:type="character" w:customStyle="1" w:styleId="Hyperlink0">
    <w:name w:val="Hyperlink.0"/>
    <w:rsid w:val="008621C5"/>
    <w:rPr>
      <w:rFonts w:ascii="Calibri" w:eastAsia="Calibri" w:hAnsi="Calibri" w:cs="Calibri"/>
      <w:kern w:val="0"/>
      <w:sz w:val="22"/>
      <w:szCs w:val="22"/>
    </w:rPr>
  </w:style>
  <w:style w:type="character" w:customStyle="1" w:styleId="Nessuno">
    <w:name w:val="Nessuno"/>
    <w:rsid w:val="008621C5"/>
  </w:style>
  <w:style w:type="character" w:customStyle="1" w:styleId="Hyperlink1">
    <w:name w:val="Hyperlink.1"/>
    <w:basedOn w:val="Nessuno"/>
    <w:rsid w:val="008621C5"/>
    <w:rPr>
      <w:color w:val="0000FF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0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04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68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LiricaPadova2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Federica Bressan</cp:lastModifiedBy>
  <cp:revision>28</cp:revision>
  <dcterms:created xsi:type="dcterms:W3CDTF">2019-06-17T14:07:00Z</dcterms:created>
  <dcterms:modified xsi:type="dcterms:W3CDTF">2019-06-24T23:11:00Z</dcterms:modified>
</cp:coreProperties>
</file>