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9" w:rsidRDefault="009A73B9" w:rsidP="009A73B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 w:bidi="ar-SA"/>
        </w:rPr>
        <w:drawing>
          <wp:inline distT="0" distB="0" distL="0" distR="0">
            <wp:extent cx="3533775" cy="1716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ail EEF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12" cy="171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9" w:rsidRDefault="009A73B9">
      <w:pPr>
        <w:rPr>
          <w:b/>
          <w:bCs/>
          <w:sz w:val="28"/>
          <w:szCs w:val="28"/>
        </w:rPr>
      </w:pPr>
    </w:p>
    <w:p w:rsidR="00F93B6A" w:rsidRPr="009A73B9" w:rsidRDefault="00E630ED">
      <w:pPr>
        <w:rPr>
          <w:b/>
          <w:bCs/>
          <w:color w:val="FF0000"/>
          <w:sz w:val="28"/>
          <w:szCs w:val="28"/>
        </w:rPr>
      </w:pPr>
      <w:r w:rsidRPr="009A73B9">
        <w:rPr>
          <w:b/>
          <w:bCs/>
          <w:color w:val="FF0000"/>
          <w:sz w:val="28"/>
          <w:szCs w:val="28"/>
        </w:rPr>
        <w:t>EUGANEA FESTIVAL: UNA SERATA OMAGGIO A PIERO TORTOLINA</w:t>
      </w:r>
    </w:p>
    <w:p w:rsidR="00F93B6A" w:rsidRDefault="00E630ED">
      <w:pPr>
        <w:rPr>
          <w:i/>
          <w:iCs/>
        </w:rPr>
      </w:pPr>
      <w:r>
        <w:rPr>
          <w:i/>
          <w:iCs/>
        </w:rPr>
        <w:t>La rassegna ricorda l'animatore culturale e collezionista di film padovano con la proiezione del classico con Humphrey Bogart “Una pallottola per Roy”</w:t>
      </w:r>
    </w:p>
    <w:p w:rsidR="00F93B6A" w:rsidRDefault="00F93B6A"/>
    <w:p w:rsidR="00F93B6A" w:rsidRDefault="00E630ED">
      <w:pPr>
        <w:jc w:val="both"/>
      </w:pPr>
      <w:r>
        <w:t>L'</w:t>
      </w:r>
      <w:r>
        <w:rPr>
          <w:b/>
          <w:bCs/>
        </w:rPr>
        <w:t>Euganea Festival</w:t>
      </w:r>
      <w:r>
        <w:t xml:space="preserve"> fa tappa a </w:t>
      </w:r>
      <w:r>
        <w:rPr>
          <w:b/>
          <w:bCs/>
        </w:rPr>
        <w:t>Teolo</w:t>
      </w:r>
      <w:r>
        <w:t>, dove,</w:t>
      </w:r>
      <w:r w:rsidR="00AD22AC">
        <w:t xml:space="preserve"> </w:t>
      </w:r>
      <w:r w:rsidR="00AD22AC" w:rsidRPr="00AD22AC">
        <w:rPr>
          <w:b/>
        </w:rPr>
        <w:t>venerdì 12 luglio</w:t>
      </w:r>
      <w:r>
        <w:t xml:space="preserve"> a partire dalle </w:t>
      </w:r>
      <w:r>
        <w:rPr>
          <w:b/>
          <w:bCs/>
        </w:rPr>
        <w:t>ore 23.30</w:t>
      </w:r>
      <w:r>
        <w:t xml:space="preserve"> presso il </w:t>
      </w:r>
      <w:r>
        <w:rPr>
          <w:b/>
          <w:bCs/>
        </w:rPr>
        <w:t xml:space="preserve">Passo della Fiorine </w:t>
      </w:r>
      <w:r>
        <w:t>(</w:t>
      </w:r>
      <w:r>
        <w:rPr>
          <w:b/>
          <w:bCs/>
        </w:rPr>
        <w:t>Monte della Madonna</w:t>
      </w:r>
      <w:r>
        <w:t xml:space="preserve">), organizza una proiezione speciale sotto le stelle in ricordo dell'amico cinefilo </w:t>
      </w:r>
      <w:r>
        <w:rPr>
          <w:b/>
          <w:bCs/>
        </w:rPr>
        <w:t>Piero Tortolina</w:t>
      </w:r>
      <w:r>
        <w:t xml:space="preserve">. </w:t>
      </w:r>
    </w:p>
    <w:p w:rsidR="00F93B6A" w:rsidRDefault="00E630ED">
      <w:pPr>
        <w:jc w:val="both"/>
      </w:pPr>
      <w:r>
        <w:t>Punto di riferimento e nume tutelare per un'intera generazione di appassionati, Tortolina, figura eclettica e affascinante, è stato vero e proprio pioniere dei cinema-club, fu, infatti, fra i primi ad acquistare pellicole direttamente dagli Stati Uniti creando una delle più importanti collezioni italiane. Pur refrattario alle luci della ribalta, è rimasto figura centrale del mondo dei cine-club nel bel mezzo di una stagione indimenticabile per il cinema italiano.</w:t>
      </w:r>
    </w:p>
    <w:p w:rsidR="00F93B6A" w:rsidRDefault="00F93B6A">
      <w:pPr>
        <w:jc w:val="both"/>
      </w:pPr>
    </w:p>
    <w:p w:rsidR="00F93B6A" w:rsidRDefault="00E630ED">
      <w:pPr>
        <w:jc w:val="both"/>
      </w:pPr>
      <w:r>
        <w:t xml:space="preserve">Emblematico dell'amore di Tortolina per gli States è il film </w:t>
      </w:r>
      <w:r>
        <w:rPr>
          <w:b/>
          <w:bCs/>
          <w:i/>
          <w:iCs/>
        </w:rPr>
        <w:t>Una pallottola per Roy,</w:t>
      </w:r>
      <w:r>
        <w:t xml:space="preserve"> capolavoro noir firmato </w:t>
      </w:r>
      <w:r>
        <w:rPr>
          <w:b/>
          <w:bCs/>
        </w:rPr>
        <w:t>Raoul Walsh</w:t>
      </w:r>
      <w:r>
        <w:t xml:space="preserve"> e pellicola protagonista della serata-omaggio. Scarcerato per amnistia, “Mad Dog” Roy Earle, famoso rapinatore di banche, svaligia la cassaforte di un albergo di lusso in alta montagna con l'aiuto di due giovani inesperti e di Mary che s'innamora di lui, ma sul campo restano quattro cadaveri. Deluso dalla vita e braccato dalla polizia sulla Sierra Nevada, Roy non ha scampo.</w:t>
      </w:r>
    </w:p>
    <w:p w:rsidR="00F93B6A" w:rsidRDefault="00E630ED">
      <w:pPr>
        <w:jc w:val="both"/>
      </w:pPr>
      <w:r>
        <w:t xml:space="preserve">Uno dei primissimi film con </w:t>
      </w:r>
      <w:r>
        <w:rPr>
          <w:b/>
          <w:bCs/>
        </w:rPr>
        <w:t>Humphrey Bogart</w:t>
      </w:r>
      <w:r>
        <w:t xml:space="preserve"> protagonista e John Huston che fa capolino dalla sceneggiatura. Il divo di Casablanca è, al solito, capace di calzare come un guanto il ruolo del piccolo criminale triste, stanco di essere inseguito e di farsi inseguire. Un noir introspettivo che permette a Walsh di confezionare una pellicola dolce e malinconica, capace di anticipare quei grandi classici che trasformeranno Bogart in leggenda.</w:t>
      </w:r>
    </w:p>
    <w:p w:rsidR="00F93B6A" w:rsidRDefault="00F93B6A">
      <w:pPr>
        <w:jc w:val="both"/>
      </w:pPr>
    </w:p>
    <w:p w:rsidR="00F93B6A" w:rsidRDefault="00E630ED">
      <w:pPr>
        <w:jc w:val="both"/>
        <w:rPr>
          <w:color w:val="000000"/>
        </w:rPr>
      </w:pPr>
      <w:r>
        <w:rPr>
          <w:color w:val="000000"/>
        </w:rPr>
        <w:t xml:space="preserve">La proiezione avverrà su prato in uno dei luoghi più suggestivi dei Colli Euganei. Gli organizzatori del festival invitano tutti a munirsi di una coperta. </w:t>
      </w:r>
    </w:p>
    <w:p w:rsidR="00F93B6A" w:rsidRDefault="00F93B6A">
      <w:pPr>
        <w:jc w:val="both"/>
      </w:pPr>
    </w:p>
    <w:p w:rsidR="00F93B6A" w:rsidRDefault="00E630ED">
      <w:pPr>
        <w:jc w:val="both"/>
      </w:pPr>
      <w:r>
        <w:t xml:space="preserve">La proiezione di  Una pallottola per Roy sarà preceduta, a partire dalle ore 21.00, dalle proiezioni di alcuni corti in concorso all'Euganea Film Festival: </w:t>
      </w:r>
      <w:r>
        <w:rPr>
          <w:b/>
          <w:bCs/>
        </w:rPr>
        <w:t>Venezia</w:t>
      </w:r>
      <w:r>
        <w:t xml:space="preserve"> (Italia, 2012, 4') di Sara Bonaventura, </w:t>
      </w:r>
      <w:r>
        <w:rPr>
          <w:b/>
          <w:bCs/>
        </w:rPr>
        <w:t>Frozen Stories</w:t>
      </w:r>
      <w:r>
        <w:t xml:space="preserve"> (Polonia, 2011, 26') di Grzegorz Jaroszuk, </w:t>
      </w:r>
      <w:r>
        <w:rPr>
          <w:b/>
          <w:bCs/>
        </w:rPr>
        <w:t>Cusutu N' Coddu</w:t>
      </w:r>
      <w:r>
        <w:t xml:space="preserve"> (Italia, 2012, 17') di Giovanni La Pàrola, </w:t>
      </w:r>
      <w:r>
        <w:rPr>
          <w:b/>
          <w:bCs/>
        </w:rPr>
        <w:t>Destrás del Espejo</w:t>
      </w:r>
      <w:r>
        <w:t xml:space="preserve"> (Perù, 2012, 12') di Julio O. Ramos, </w:t>
      </w:r>
      <w:r>
        <w:rPr>
          <w:b/>
          <w:bCs/>
        </w:rPr>
        <w:t>Preti</w:t>
      </w:r>
      <w:r>
        <w:t xml:space="preserve"> (Italia, 2012, 21') di Astutillo Smeriglia, </w:t>
      </w:r>
      <w:r>
        <w:rPr>
          <w:b/>
          <w:bCs/>
        </w:rPr>
        <w:t>Tram</w:t>
      </w:r>
      <w:r>
        <w:t xml:space="preserve"> (Francia, 2012, 7') di Micaela Pavlatova.</w:t>
      </w:r>
    </w:p>
    <w:p w:rsidR="00F93B6A" w:rsidRDefault="00F93B6A">
      <w:pPr>
        <w:jc w:val="both"/>
      </w:pPr>
    </w:p>
    <w:p w:rsidR="00F93B6A" w:rsidRDefault="00E630ED">
      <w:pPr>
        <w:jc w:val="both"/>
      </w:pPr>
      <w:r>
        <w:t>L’</w:t>
      </w:r>
      <w:r>
        <w:rPr>
          <w:b/>
        </w:rPr>
        <w:t>Euganea Festival</w:t>
      </w:r>
      <w:r>
        <w:t xml:space="preserve"> nasce quest’anno come naturale prolungamento dell’ormai storico e consolidato </w:t>
      </w:r>
      <w:r>
        <w:rPr>
          <w:b/>
        </w:rPr>
        <w:t>Euganea Film Festival</w:t>
      </w:r>
      <w:r>
        <w:t xml:space="preserve">, giunto quest’anno alla </w:t>
      </w:r>
      <w:r>
        <w:rPr>
          <w:b/>
        </w:rPr>
        <w:t>12° edizione</w:t>
      </w:r>
      <w:r>
        <w:t xml:space="preserve">. Si tratta di una rassegna volta a promuovere al suo interno eventi già conosciuti, ma anche iniziative inedite, come le proiezioni di film documentari a tematica ambientale ospitate in tante rinomate </w:t>
      </w:r>
      <w:r>
        <w:rPr>
          <w:b/>
        </w:rPr>
        <w:t>cantine</w:t>
      </w:r>
      <w:r>
        <w:t xml:space="preserve"> e aziende dei colli, il festival </w:t>
      </w:r>
      <w:r>
        <w:rPr>
          <w:b/>
        </w:rPr>
        <w:t>Paesaggi con vista</w:t>
      </w:r>
      <w:r>
        <w:t>, quest’anno alla sua prima edizione, performance musicali, teatrali, artistiche, culturali e naturalistiche. Nuovi compagni di viaggio, nuove proposte, nuove emozioni e nuovi stimoli raccontare il territorio e i panorami dei Colli Euganei.</w:t>
      </w:r>
    </w:p>
    <w:p w:rsidR="00F93B6A" w:rsidRDefault="00E630ED">
      <w:pPr>
        <w:jc w:val="both"/>
      </w:pPr>
      <w:r>
        <w:t xml:space="preserve">Euganea Festival è realizzato con il sostegno della Regione del Veneto, della Provincia di Padova, </w:t>
      </w:r>
      <w:r>
        <w:lastRenderedPageBreak/>
        <w:t>di Fondazione Antonveneta, di Banca Etica, con i comuni di Este, Monselice, Teolo, Cinto Euganeo, Battaglia Terme, Baone, Galzignano, Torreglia, Rovolon, in collaborazione con i tanti viticultori e produttori che mettono a disposizione i loro spazi, come per lo straordinario Anfiteatro del Venda.</w:t>
      </w:r>
    </w:p>
    <w:p w:rsidR="00F93B6A" w:rsidRDefault="00F93B6A">
      <w:pPr>
        <w:jc w:val="both"/>
      </w:pPr>
    </w:p>
    <w:p w:rsidR="00F93B6A" w:rsidRDefault="00F93B6A">
      <w:pPr>
        <w:jc w:val="both"/>
      </w:pPr>
    </w:p>
    <w:p w:rsidR="00E630ED" w:rsidRDefault="00E630ED">
      <w:pPr>
        <w:rPr>
          <w:rFonts w:cs="Arial"/>
          <w:color w:val="000000"/>
          <w:shd w:val="clear" w:color="auto" w:fill="FFFFFF"/>
        </w:rPr>
      </w:pPr>
      <w:r>
        <w:rPr>
          <w:rStyle w:val="Strong"/>
          <w:rFonts w:cs="Arial"/>
          <w:color w:val="000000"/>
          <w:shd w:val="clear" w:color="auto" w:fill="FFFFFF"/>
        </w:rPr>
        <w:t>Per informazioni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www.euganeafilmfestival.it</w:t>
      </w:r>
      <w:r>
        <w:rPr>
          <w:rFonts w:cs="Arial"/>
          <w:color w:val="000000"/>
        </w:rPr>
        <w:br/>
      </w:r>
      <w:hyperlink r:id="rId6" w:history="1">
        <w:r w:rsidR="009A73B9" w:rsidRPr="00C545EF">
          <w:rPr>
            <w:rStyle w:val="Hyperlink"/>
            <w:rFonts w:cs="Arial"/>
            <w:shd w:val="clear" w:color="auto" w:fill="FFFFFF"/>
          </w:rPr>
          <w:t>info@euganeafilmfestival.it</w:t>
        </w:r>
      </w:hyperlink>
      <w:bookmarkStart w:id="0" w:name="_GoBack"/>
      <w:bookmarkEnd w:id="0"/>
    </w:p>
    <w:p w:rsidR="009A73B9" w:rsidRDefault="009A73B9">
      <w:pPr>
        <w:rPr>
          <w:rFonts w:cs="Arial"/>
          <w:color w:val="000000"/>
          <w:shd w:val="clear" w:color="auto" w:fill="FFFFFF"/>
        </w:rPr>
      </w:pPr>
    </w:p>
    <w:p w:rsidR="009A73B9" w:rsidRPr="009A73B9" w:rsidRDefault="009A73B9">
      <w:pPr>
        <w:rPr>
          <w:rFonts w:cs="Arial"/>
          <w:b/>
          <w:color w:val="000000"/>
          <w:shd w:val="clear" w:color="auto" w:fill="FFFFFF"/>
        </w:rPr>
      </w:pPr>
      <w:r w:rsidRPr="009A73B9">
        <w:rPr>
          <w:rFonts w:cs="Arial"/>
          <w:b/>
          <w:color w:val="000000"/>
          <w:shd w:val="clear" w:color="auto" w:fill="FFFFFF"/>
        </w:rPr>
        <w:t xml:space="preserve">Ufficio Stampa </w:t>
      </w:r>
    </w:p>
    <w:p w:rsidR="009A73B9" w:rsidRDefault="009A73B9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Studio Pierrepi</w:t>
      </w:r>
    </w:p>
    <w:p w:rsidR="009A73B9" w:rsidRDefault="009A73B9">
      <w:pPr>
        <w:rPr>
          <w:rFonts w:cs="Arial"/>
          <w:color w:val="000000"/>
          <w:shd w:val="clear" w:color="auto" w:fill="FFFFFF"/>
        </w:rPr>
      </w:pPr>
      <w:hyperlink r:id="rId7" w:history="1">
        <w:r w:rsidRPr="00C545EF">
          <w:rPr>
            <w:rStyle w:val="Hyperlink"/>
            <w:rFonts w:cs="Arial"/>
            <w:shd w:val="clear" w:color="auto" w:fill="FFFFFF"/>
          </w:rPr>
          <w:t>www.studioipierrepi.it</w:t>
        </w:r>
      </w:hyperlink>
    </w:p>
    <w:p w:rsidR="009A73B9" w:rsidRDefault="009A73B9">
      <w:pPr>
        <w:rPr>
          <w:rFonts w:cs="Arial"/>
          <w:color w:val="000000"/>
          <w:shd w:val="clear" w:color="auto" w:fill="FFFFFF"/>
        </w:rPr>
      </w:pPr>
    </w:p>
    <w:sectPr w:rsidR="009A73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C"/>
    <w:rsid w:val="009A73B9"/>
    <w:rsid w:val="00AD22AC"/>
    <w:rsid w:val="00D518BC"/>
    <w:rsid w:val="00E630ED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styleId="Strong">
    <w:name w:val="Strong"/>
    <w:basedOn w:val="Carpredefinitoparagrafo1"/>
    <w:qFormat/>
    <w:rPr>
      <w:b/>
      <w:bCs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3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9A7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styleId="Strong">
    <w:name w:val="Strong"/>
    <w:basedOn w:val="Carpredefinitoparagrafo1"/>
    <w:qFormat/>
    <w:rPr>
      <w:b/>
      <w:bCs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3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9A7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i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Sony17</dc:creator>
  <cp:lastModifiedBy>Giuseppe Bettiol</cp:lastModifiedBy>
  <cp:revision>2</cp:revision>
  <cp:lastPrinted>1900-12-31T22:00:00Z</cp:lastPrinted>
  <dcterms:created xsi:type="dcterms:W3CDTF">2013-07-10T15:36:00Z</dcterms:created>
  <dcterms:modified xsi:type="dcterms:W3CDTF">2013-07-10T15:36:00Z</dcterms:modified>
</cp:coreProperties>
</file>